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BB2" w:rsidRPr="00B82F10" w:rsidRDefault="00F54627">
      <w:pPr>
        <w:jc w:val="center"/>
        <w:rPr>
          <w:rFonts w:ascii="黑体" w:eastAsia="黑体" w:hAnsi="黑体"/>
          <w:bCs/>
          <w:sz w:val="32"/>
          <w:szCs w:val="32"/>
        </w:rPr>
      </w:pPr>
      <w:r w:rsidRPr="00B82F10">
        <w:rPr>
          <w:rFonts w:ascii="黑体" w:eastAsia="黑体" w:hAnsi="黑体" w:hint="eastAsia"/>
          <w:bCs/>
          <w:sz w:val="32"/>
          <w:szCs w:val="32"/>
        </w:rPr>
        <w:t>人力资源社会保障部关于印发“技能中国行动”实施方案的通知</w:t>
      </w:r>
    </w:p>
    <w:p w:rsidR="00E00BB2" w:rsidRDefault="00F54627">
      <w:pPr>
        <w:jc w:val="center"/>
        <w:rPr>
          <w:rFonts w:ascii="宋体" w:eastAsia="宋体" w:hAnsi="宋体" w:cs="宋体"/>
          <w:sz w:val="28"/>
          <w:szCs w:val="28"/>
        </w:rPr>
      </w:pPr>
      <w:r>
        <w:rPr>
          <w:rFonts w:ascii="宋体" w:eastAsia="宋体" w:hAnsi="宋体" w:cs="宋体" w:hint="eastAsia"/>
          <w:sz w:val="28"/>
          <w:szCs w:val="28"/>
        </w:rPr>
        <w:t>来源：人力资源社会保障部</w:t>
      </w:r>
      <w:r>
        <w:rPr>
          <w:rFonts w:ascii="宋体" w:eastAsia="宋体" w:hAnsi="宋体" w:cs="宋体" w:hint="eastAsia"/>
          <w:sz w:val="28"/>
          <w:szCs w:val="28"/>
        </w:rPr>
        <w:t xml:space="preserve">  </w:t>
      </w:r>
      <w:r>
        <w:rPr>
          <w:rFonts w:ascii="宋体" w:eastAsia="宋体" w:hAnsi="宋体" w:cs="宋体" w:hint="eastAsia"/>
          <w:sz w:val="28"/>
          <w:szCs w:val="28"/>
        </w:rPr>
        <w:t>时间：</w:t>
      </w:r>
      <w:r>
        <w:rPr>
          <w:rFonts w:ascii="宋体" w:eastAsia="宋体" w:hAnsi="宋体" w:cs="宋体" w:hint="eastAsia"/>
          <w:sz w:val="28"/>
          <w:szCs w:val="28"/>
        </w:rPr>
        <w:t>2021</w:t>
      </w:r>
      <w:r>
        <w:rPr>
          <w:rFonts w:ascii="宋体" w:eastAsia="宋体" w:hAnsi="宋体" w:cs="宋体" w:hint="eastAsia"/>
          <w:sz w:val="28"/>
          <w:szCs w:val="28"/>
        </w:rPr>
        <w:t>年</w:t>
      </w:r>
      <w:r>
        <w:rPr>
          <w:rFonts w:ascii="宋体" w:eastAsia="宋体" w:hAnsi="宋体" w:cs="宋体" w:hint="eastAsia"/>
          <w:sz w:val="28"/>
          <w:szCs w:val="28"/>
        </w:rPr>
        <w:t>6</w:t>
      </w:r>
      <w:r>
        <w:rPr>
          <w:rFonts w:ascii="宋体" w:eastAsia="宋体" w:hAnsi="宋体" w:cs="宋体" w:hint="eastAsia"/>
          <w:sz w:val="28"/>
          <w:szCs w:val="28"/>
        </w:rPr>
        <w:t>月</w:t>
      </w:r>
      <w:r>
        <w:rPr>
          <w:rFonts w:ascii="宋体" w:eastAsia="宋体" w:hAnsi="宋体" w:cs="宋体" w:hint="eastAsia"/>
          <w:sz w:val="28"/>
          <w:szCs w:val="28"/>
        </w:rPr>
        <w:t>30</w:t>
      </w:r>
      <w:r>
        <w:rPr>
          <w:rFonts w:ascii="宋体" w:eastAsia="宋体" w:hAnsi="宋体" w:cs="宋体" w:hint="eastAsia"/>
          <w:sz w:val="28"/>
          <w:szCs w:val="28"/>
        </w:rPr>
        <w:t>日</w:t>
      </w:r>
    </w:p>
    <w:p w:rsidR="00E00BB2" w:rsidRDefault="00F54627">
      <w:pPr>
        <w:widowControl/>
        <w:autoSpaceDE w:val="0"/>
        <w:spacing w:beforeAutospacing="1" w:afterAutospacing="1" w:line="360" w:lineRule="auto"/>
        <w:jc w:val="center"/>
        <w:rPr>
          <w:rFonts w:ascii="宋体" w:eastAsia="宋体" w:hAnsi="宋体" w:cs="宋体"/>
          <w:sz w:val="28"/>
          <w:szCs w:val="28"/>
        </w:rPr>
      </w:pPr>
      <w:proofErr w:type="gramStart"/>
      <w:r>
        <w:rPr>
          <w:rFonts w:ascii="宋体" w:eastAsia="宋体" w:hAnsi="宋体" w:cs="宋体" w:hint="eastAsia"/>
          <w:kern w:val="0"/>
          <w:sz w:val="28"/>
          <w:szCs w:val="28"/>
          <w:shd w:val="clear" w:color="auto" w:fill="FFFFFF"/>
          <w:lang w:bidi="ar"/>
        </w:rPr>
        <w:t>人社部</w:t>
      </w:r>
      <w:proofErr w:type="gramEnd"/>
      <w:r>
        <w:rPr>
          <w:rFonts w:ascii="宋体" w:eastAsia="宋体" w:hAnsi="宋体" w:cs="宋体" w:hint="eastAsia"/>
          <w:kern w:val="0"/>
          <w:sz w:val="28"/>
          <w:szCs w:val="28"/>
          <w:shd w:val="clear" w:color="auto" w:fill="FFFFFF"/>
          <w:lang w:bidi="ar"/>
        </w:rPr>
        <w:t>发〔</w:t>
      </w:r>
      <w:r>
        <w:rPr>
          <w:rFonts w:ascii="宋体" w:eastAsia="宋体" w:hAnsi="宋体" w:cs="宋体" w:hint="eastAsia"/>
          <w:kern w:val="0"/>
          <w:sz w:val="28"/>
          <w:szCs w:val="28"/>
          <w:shd w:val="clear" w:color="auto" w:fill="FFFFFF"/>
          <w:lang w:bidi="ar"/>
        </w:rPr>
        <w:t>2021</w:t>
      </w:r>
      <w:r>
        <w:rPr>
          <w:rFonts w:ascii="宋体" w:eastAsia="宋体" w:hAnsi="宋体" w:cs="宋体" w:hint="eastAsia"/>
          <w:kern w:val="0"/>
          <w:sz w:val="28"/>
          <w:szCs w:val="28"/>
          <w:shd w:val="clear" w:color="auto" w:fill="FFFFFF"/>
          <w:lang w:bidi="ar"/>
        </w:rPr>
        <w:t>〕</w:t>
      </w:r>
      <w:r>
        <w:rPr>
          <w:rFonts w:ascii="宋体" w:eastAsia="宋体" w:hAnsi="宋体" w:cs="宋体" w:hint="eastAsia"/>
          <w:kern w:val="0"/>
          <w:sz w:val="28"/>
          <w:szCs w:val="28"/>
          <w:shd w:val="clear" w:color="auto" w:fill="FFFFFF"/>
          <w:lang w:bidi="ar"/>
        </w:rPr>
        <w:t>48</w:t>
      </w:r>
      <w:r>
        <w:rPr>
          <w:rFonts w:ascii="宋体" w:eastAsia="宋体" w:hAnsi="宋体" w:cs="宋体" w:hint="eastAsia"/>
          <w:kern w:val="0"/>
          <w:sz w:val="28"/>
          <w:szCs w:val="28"/>
          <w:shd w:val="clear" w:color="auto" w:fill="FFFFFF"/>
          <w:lang w:bidi="ar"/>
        </w:rPr>
        <w:t>号</w:t>
      </w:r>
    </w:p>
    <w:p w:rsidR="00E00BB2" w:rsidRDefault="00F54627">
      <w:pPr>
        <w:widowControl/>
        <w:autoSpaceDE w:val="0"/>
        <w:spacing w:beforeAutospacing="1" w:afterAutospacing="1" w:line="360" w:lineRule="auto"/>
        <w:rPr>
          <w:rFonts w:ascii="宋体" w:eastAsia="宋体" w:hAnsi="宋体" w:cs="宋体"/>
          <w:sz w:val="28"/>
          <w:szCs w:val="28"/>
        </w:rPr>
      </w:pPr>
      <w:r>
        <w:rPr>
          <w:rFonts w:ascii="宋体" w:eastAsia="宋体" w:hAnsi="宋体" w:cs="宋体" w:hint="eastAsia"/>
          <w:kern w:val="0"/>
          <w:sz w:val="28"/>
          <w:szCs w:val="28"/>
          <w:shd w:val="clear" w:color="auto" w:fill="FFFFFF"/>
          <w:lang w:bidi="ar"/>
        </w:rPr>
        <w:t>各省、自治区、直辖市及新疆生产建设兵团人力资源社会保障厅（局）：</w:t>
      </w:r>
    </w:p>
    <w:p w:rsidR="00E00BB2" w:rsidRDefault="00F54627" w:rsidP="00B82F10">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为贯彻落</w:t>
      </w:r>
      <w:proofErr w:type="gramStart"/>
      <w:r>
        <w:rPr>
          <w:rFonts w:ascii="宋体" w:eastAsia="宋体" w:hAnsi="宋体" w:cs="宋体" w:hint="eastAsia"/>
          <w:kern w:val="0"/>
          <w:sz w:val="28"/>
          <w:szCs w:val="28"/>
          <w:shd w:val="clear" w:color="auto" w:fill="FFFFFF"/>
          <w:lang w:bidi="ar"/>
        </w:rPr>
        <w:t>实习近</w:t>
      </w:r>
      <w:proofErr w:type="gramEnd"/>
      <w:r>
        <w:rPr>
          <w:rFonts w:ascii="宋体" w:eastAsia="宋体" w:hAnsi="宋体" w:cs="宋体" w:hint="eastAsia"/>
          <w:kern w:val="0"/>
          <w:sz w:val="28"/>
          <w:szCs w:val="28"/>
          <w:shd w:val="clear" w:color="auto" w:fill="FFFFFF"/>
          <w:lang w:bidi="ar"/>
        </w:rPr>
        <w:t>平总书记对技能人才工作的重要指示精神，我部决定在“十四五”期间组织实施“技能中国行动”。现将《“技能中国行动”实施方案》印发各地，请结合实际贯彻执行。</w:t>
      </w:r>
    </w:p>
    <w:p w:rsidR="00E00BB2" w:rsidRDefault="00F54627" w:rsidP="00B82F10">
      <w:pPr>
        <w:widowControl/>
        <w:autoSpaceDE w:val="0"/>
        <w:spacing w:line="360" w:lineRule="auto"/>
        <w:ind w:firstLineChars="200" w:firstLine="560"/>
        <w:jc w:val="right"/>
        <w:rPr>
          <w:rFonts w:ascii="宋体" w:eastAsia="宋体" w:hAnsi="宋体" w:cs="宋体"/>
          <w:sz w:val="28"/>
          <w:szCs w:val="28"/>
        </w:rPr>
      </w:pPr>
      <w:r>
        <w:rPr>
          <w:rFonts w:ascii="宋体" w:eastAsia="宋体" w:hAnsi="宋体" w:cs="宋体" w:hint="eastAsia"/>
          <w:kern w:val="0"/>
          <w:sz w:val="28"/>
          <w:szCs w:val="28"/>
          <w:shd w:val="clear" w:color="auto" w:fill="FFFFFF"/>
          <w:lang w:bidi="ar"/>
        </w:rPr>
        <w:t>                  </w:t>
      </w:r>
      <w:r>
        <w:rPr>
          <w:rFonts w:ascii="宋体" w:eastAsia="宋体" w:hAnsi="宋体" w:cs="宋体" w:hint="eastAsia"/>
          <w:kern w:val="0"/>
          <w:sz w:val="28"/>
          <w:szCs w:val="28"/>
          <w:shd w:val="clear" w:color="auto" w:fill="FFFFFF"/>
          <w:lang w:bidi="ar"/>
        </w:rPr>
        <w:t>人力资源社会保障部</w:t>
      </w:r>
    </w:p>
    <w:p w:rsidR="00E00BB2" w:rsidRDefault="00F54627" w:rsidP="00B82F10">
      <w:pPr>
        <w:widowControl/>
        <w:autoSpaceDE w:val="0"/>
        <w:spacing w:line="360" w:lineRule="auto"/>
        <w:ind w:firstLineChars="200" w:firstLine="560"/>
        <w:jc w:val="right"/>
        <w:rPr>
          <w:rFonts w:ascii="宋体" w:eastAsia="宋体" w:hAnsi="宋体" w:cs="宋体"/>
          <w:sz w:val="28"/>
          <w:szCs w:val="28"/>
        </w:rPr>
      </w:pPr>
      <w:r>
        <w:rPr>
          <w:rFonts w:ascii="宋体" w:eastAsia="宋体" w:hAnsi="宋体" w:cs="宋体" w:hint="eastAsia"/>
          <w:kern w:val="0"/>
          <w:sz w:val="28"/>
          <w:szCs w:val="28"/>
          <w:shd w:val="clear" w:color="auto" w:fill="FFFFFF"/>
          <w:lang w:bidi="ar"/>
        </w:rPr>
        <w:t>                    2021</w:t>
      </w:r>
      <w:r>
        <w:rPr>
          <w:rFonts w:ascii="宋体" w:eastAsia="宋体" w:hAnsi="宋体" w:cs="宋体" w:hint="eastAsia"/>
          <w:kern w:val="0"/>
          <w:sz w:val="28"/>
          <w:szCs w:val="28"/>
          <w:shd w:val="clear" w:color="auto" w:fill="FFFFFF"/>
          <w:lang w:bidi="ar"/>
        </w:rPr>
        <w:t>年</w:t>
      </w:r>
      <w:r>
        <w:rPr>
          <w:rFonts w:ascii="宋体" w:eastAsia="宋体" w:hAnsi="宋体" w:cs="宋体" w:hint="eastAsia"/>
          <w:kern w:val="0"/>
          <w:sz w:val="28"/>
          <w:szCs w:val="28"/>
          <w:shd w:val="clear" w:color="auto" w:fill="FFFFFF"/>
          <w:lang w:bidi="ar"/>
        </w:rPr>
        <w:t>6</w:t>
      </w:r>
      <w:r>
        <w:rPr>
          <w:rFonts w:ascii="宋体" w:eastAsia="宋体" w:hAnsi="宋体" w:cs="宋体" w:hint="eastAsia"/>
          <w:kern w:val="0"/>
          <w:sz w:val="28"/>
          <w:szCs w:val="28"/>
          <w:shd w:val="clear" w:color="auto" w:fill="FFFFFF"/>
          <w:lang w:bidi="ar"/>
        </w:rPr>
        <w:t>月</w:t>
      </w:r>
      <w:r>
        <w:rPr>
          <w:rFonts w:ascii="宋体" w:eastAsia="宋体" w:hAnsi="宋体" w:cs="宋体" w:hint="eastAsia"/>
          <w:kern w:val="0"/>
          <w:sz w:val="28"/>
          <w:szCs w:val="28"/>
          <w:shd w:val="clear" w:color="auto" w:fill="FFFFFF"/>
          <w:lang w:bidi="ar"/>
        </w:rPr>
        <w:t>30</w:t>
      </w:r>
      <w:r>
        <w:rPr>
          <w:rFonts w:ascii="宋体" w:eastAsia="宋体" w:hAnsi="宋体" w:cs="宋体" w:hint="eastAsia"/>
          <w:kern w:val="0"/>
          <w:sz w:val="28"/>
          <w:szCs w:val="28"/>
          <w:shd w:val="clear" w:color="auto" w:fill="FFFFFF"/>
          <w:lang w:bidi="ar"/>
        </w:rPr>
        <w:t>日</w:t>
      </w:r>
    </w:p>
    <w:p w:rsidR="00E00BB2" w:rsidRDefault="00E00BB2" w:rsidP="00B82F10">
      <w:pPr>
        <w:widowControl/>
        <w:autoSpaceDE w:val="0"/>
        <w:spacing w:beforeAutospacing="1" w:afterAutospacing="1" w:line="360" w:lineRule="auto"/>
        <w:rPr>
          <w:rFonts w:ascii="宋体" w:eastAsia="宋体" w:hAnsi="宋体" w:cs="宋体"/>
          <w:sz w:val="28"/>
          <w:szCs w:val="28"/>
        </w:rPr>
      </w:pPr>
    </w:p>
    <w:p w:rsidR="00E00BB2" w:rsidRDefault="00F54627">
      <w:pPr>
        <w:widowControl/>
        <w:autoSpaceDE w:val="0"/>
        <w:spacing w:beforeAutospacing="1" w:afterAutospacing="1" w:line="360" w:lineRule="auto"/>
        <w:jc w:val="center"/>
        <w:rPr>
          <w:rFonts w:ascii="宋体" w:eastAsia="宋体" w:hAnsi="宋体" w:cs="宋体"/>
          <w:sz w:val="28"/>
          <w:szCs w:val="28"/>
        </w:rPr>
      </w:pPr>
      <w:r>
        <w:rPr>
          <w:rFonts w:ascii="宋体" w:eastAsia="宋体" w:hAnsi="宋体" w:cs="宋体" w:hint="eastAsia"/>
          <w:kern w:val="0"/>
          <w:sz w:val="28"/>
          <w:szCs w:val="28"/>
          <w:shd w:val="clear" w:color="auto" w:fill="FFFFFF"/>
          <w:lang w:bidi="ar"/>
        </w:rPr>
        <w:t>“技能中国行动”实施方案</w:t>
      </w:r>
      <w:bookmarkStart w:id="0" w:name="_GoBack"/>
      <w:bookmarkEnd w:id="0"/>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技能是强国之基、立业之本。技能人才是支撑中国制造、中国创造的重要力量。为贯彻落</w:t>
      </w:r>
      <w:proofErr w:type="gramStart"/>
      <w:r>
        <w:rPr>
          <w:rFonts w:ascii="宋体" w:eastAsia="宋体" w:hAnsi="宋体" w:cs="宋体" w:hint="eastAsia"/>
          <w:kern w:val="0"/>
          <w:sz w:val="28"/>
          <w:szCs w:val="28"/>
          <w:shd w:val="clear" w:color="auto" w:fill="FFFFFF"/>
          <w:lang w:bidi="ar"/>
        </w:rPr>
        <w:t>实习近</w:t>
      </w:r>
      <w:proofErr w:type="gramEnd"/>
      <w:r>
        <w:rPr>
          <w:rFonts w:ascii="宋体" w:eastAsia="宋体" w:hAnsi="宋体" w:cs="宋体" w:hint="eastAsia"/>
          <w:kern w:val="0"/>
          <w:sz w:val="28"/>
          <w:szCs w:val="28"/>
          <w:shd w:val="clear" w:color="auto" w:fill="FFFFFF"/>
          <w:lang w:bidi="ar"/>
        </w:rPr>
        <w:t>平总书记对技能人才工作的重要指示精神，在“十四五”期间，人力资源社会保障部将组织实施“技能中国行动”，特制定本实施方案。</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一、指导思想</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lastRenderedPageBreak/>
        <w:t>以习近平新时代中国特色社会主义思想为指导，全面贯彻党的十九大和十九届二中、三中、四中、五中全会精神，认真落</w:t>
      </w:r>
      <w:proofErr w:type="gramStart"/>
      <w:r>
        <w:rPr>
          <w:rFonts w:ascii="宋体" w:eastAsia="宋体" w:hAnsi="宋体" w:cs="宋体" w:hint="eastAsia"/>
          <w:kern w:val="0"/>
          <w:sz w:val="28"/>
          <w:szCs w:val="28"/>
          <w:shd w:val="clear" w:color="auto" w:fill="FFFFFF"/>
          <w:lang w:bidi="ar"/>
        </w:rPr>
        <w:t>实习近</w:t>
      </w:r>
      <w:proofErr w:type="gramEnd"/>
      <w:r>
        <w:rPr>
          <w:rFonts w:ascii="宋体" w:eastAsia="宋体" w:hAnsi="宋体" w:cs="宋体" w:hint="eastAsia"/>
          <w:kern w:val="0"/>
          <w:sz w:val="28"/>
          <w:szCs w:val="28"/>
          <w:shd w:val="clear" w:color="auto" w:fill="FFFFFF"/>
          <w:lang w:bidi="ar"/>
        </w:rPr>
        <w:t>平总书记对技能人才工作的重要指示精神，坚持党管人才、服务发展、改革创新、需求导向原则，健全技能人才培养、使用、评价、激励制度，着力强基础、优结构，扩规模、</w:t>
      </w:r>
      <w:r>
        <w:rPr>
          <w:rFonts w:ascii="宋体" w:eastAsia="宋体" w:hAnsi="宋体" w:cs="宋体" w:hint="eastAsia"/>
          <w:kern w:val="0"/>
          <w:sz w:val="28"/>
          <w:szCs w:val="28"/>
          <w:shd w:val="clear" w:color="auto" w:fill="FFFFFF"/>
          <w:lang w:bidi="ar"/>
        </w:rPr>
        <w:t>提质量，建机制、增活力，打造技能省市，为大力实施人才强国和创新驱动发展战略，建设制造强国、质量强国、技能中国，全面建设社会主义现代化国家，实现中华民族伟大复兴的中国梦，提供坚实的技能人才保障。</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二、目标任务</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十四五”时期，大力实施“技能中国行动”，以培养高技能人才、能工巧匠、大国工匠为先导，带动技能人才队伍梯次发展，形成一支规模宏大、结构合理、技能精湛、素质优良，基本满足我国经济社会高质量发展需要的技能人才队伍。“十四五”期间，新增技能人才</w:t>
      </w:r>
      <w:r>
        <w:rPr>
          <w:rFonts w:ascii="宋体" w:eastAsia="宋体" w:hAnsi="宋体" w:cs="宋体" w:hint="eastAsia"/>
          <w:kern w:val="0"/>
          <w:sz w:val="28"/>
          <w:szCs w:val="28"/>
          <w:shd w:val="clear" w:color="auto" w:fill="FFFFFF"/>
          <w:lang w:bidi="ar"/>
        </w:rPr>
        <w:t>4000</w:t>
      </w:r>
      <w:r>
        <w:rPr>
          <w:rFonts w:ascii="宋体" w:eastAsia="宋体" w:hAnsi="宋体" w:cs="宋体" w:hint="eastAsia"/>
          <w:kern w:val="0"/>
          <w:sz w:val="28"/>
          <w:szCs w:val="28"/>
          <w:shd w:val="clear" w:color="auto" w:fill="FFFFFF"/>
          <w:lang w:bidi="ar"/>
        </w:rPr>
        <w:t>万人以上，技能人才占就业人员比例达到</w:t>
      </w:r>
      <w:r>
        <w:rPr>
          <w:rFonts w:ascii="宋体" w:eastAsia="宋体" w:hAnsi="宋体" w:cs="宋体" w:hint="eastAsia"/>
          <w:kern w:val="0"/>
          <w:sz w:val="28"/>
          <w:szCs w:val="28"/>
          <w:shd w:val="clear" w:color="auto" w:fill="FFFFFF"/>
          <w:lang w:bidi="ar"/>
        </w:rPr>
        <w:t>30%</w:t>
      </w:r>
      <w:r>
        <w:rPr>
          <w:rFonts w:ascii="宋体" w:eastAsia="宋体" w:hAnsi="宋体" w:cs="宋体" w:hint="eastAsia"/>
          <w:kern w:val="0"/>
          <w:sz w:val="28"/>
          <w:szCs w:val="28"/>
          <w:shd w:val="clear" w:color="auto" w:fill="FFFFFF"/>
          <w:lang w:bidi="ar"/>
        </w:rPr>
        <w:t>，东部省份高技能</w:t>
      </w:r>
      <w:r>
        <w:rPr>
          <w:rFonts w:ascii="宋体" w:eastAsia="宋体" w:hAnsi="宋体" w:cs="宋体" w:hint="eastAsia"/>
          <w:kern w:val="0"/>
          <w:sz w:val="28"/>
          <w:szCs w:val="28"/>
          <w:shd w:val="clear" w:color="auto" w:fill="FFFFFF"/>
          <w:lang w:bidi="ar"/>
        </w:rPr>
        <w:t>人才占技能人才比例达到</w:t>
      </w:r>
      <w:r>
        <w:rPr>
          <w:rFonts w:ascii="宋体" w:eastAsia="宋体" w:hAnsi="宋体" w:cs="宋体" w:hint="eastAsia"/>
          <w:kern w:val="0"/>
          <w:sz w:val="28"/>
          <w:szCs w:val="28"/>
          <w:shd w:val="clear" w:color="auto" w:fill="FFFFFF"/>
          <w:lang w:bidi="ar"/>
        </w:rPr>
        <w:t>35%</w:t>
      </w:r>
      <w:r>
        <w:rPr>
          <w:rFonts w:ascii="宋体" w:eastAsia="宋体" w:hAnsi="宋体" w:cs="宋体" w:hint="eastAsia"/>
          <w:kern w:val="0"/>
          <w:sz w:val="28"/>
          <w:szCs w:val="28"/>
          <w:shd w:val="clear" w:color="auto" w:fill="FFFFFF"/>
          <w:lang w:bidi="ar"/>
        </w:rPr>
        <w:t>，中西部省份高技能人才占技能人才比例在现有基础上提高</w:t>
      </w:r>
      <w:r>
        <w:rPr>
          <w:rFonts w:ascii="宋体" w:eastAsia="宋体" w:hAnsi="宋体" w:cs="宋体" w:hint="eastAsia"/>
          <w:kern w:val="0"/>
          <w:sz w:val="28"/>
          <w:szCs w:val="28"/>
          <w:shd w:val="clear" w:color="auto" w:fill="FFFFFF"/>
          <w:lang w:bidi="ar"/>
        </w:rPr>
        <w:t>2-3</w:t>
      </w:r>
      <w:r>
        <w:rPr>
          <w:rFonts w:ascii="宋体" w:eastAsia="宋体" w:hAnsi="宋体" w:cs="宋体" w:hint="eastAsia"/>
          <w:kern w:val="0"/>
          <w:sz w:val="28"/>
          <w:szCs w:val="28"/>
          <w:shd w:val="clear" w:color="auto" w:fill="FFFFFF"/>
          <w:lang w:bidi="ar"/>
        </w:rPr>
        <w:t>个百分点。</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三、基本原则</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（一）坚持党管人才。加强党对技能人才工作的领导，强化行业企业主体作用，吸引社会力量积极参与，构建在党委政府领导下，行业企业、院校、社会力量共同参与的技能人才工作新格局。</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lastRenderedPageBreak/>
        <w:t>（二）坚持服务发展。立足新发展阶段，贯彻新发展理念，紧贴发展需求，以推进技能人才供给侧结构性改革为主线，改进和完善培养模式，加快培养知识型、技能型、创新型劳动者大军。</w:t>
      </w:r>
    </w:p>
    <w:p w:rsidR="00E00BB2" w:rsidRDefault="00F54627">
      <w:pPr>
        <w:pStyle w:val="a3"/>
        <w:widowControl/>
        <w:autoSpaceDE w:val="0"/>
        <w:spacing w:beforeAutospacing="0" w:afterAutospacing="0"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shd w:val="clear" w:color="auto" w:fill="FFFFFF"/>
        </w:rPr>
        <w:t>（三）坚持改革创新。发挥市场在人力资源配置中的决定性作用，聚焦制约技能人才工作的短板弱项，完善政策措施体系，加大体制机制改革创新力度，从根本上推动技能人才队伍高质量发展。</w:t>
      </w:r>
    </w:p>
    <w:p w:rsidR="00E00BB2" w:rsidRDefault="00F54627">
      <w:pPr>
        <w:pStyle w:val="a3"/>
        <w:widowControl/>
        <w:autoSpaceDE w:val="0"/>
        <w:spacing w:beforeAutospacing="0" w:afterAutospacing="0"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shd w:val="clear" w:color="auto" w:fill="FFFFFF"/>
        </w:rPr>
        <w:t>（四）坚持需求导向。瞄准缓解结构性就业矛盾，以提升全民技能、构建技能社会为引领，突出需求导向目标，培养更多高素质劳动者，围绕急需紧缺领域培养更多技能人才和大国工匠。</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四、主要任务</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（一）健全完善“技能中国”政策制度体系</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1.</w:t>
      </w:r>
      <w:r>
        <w:rPr>
          <w:rFonts w:ascii="宋体" w:eastAsia="宋体" w:hAnsi="宋体" w:cs="宋体" w:hint="eastAsia"/>
          <w:kern w:val="0"/>
          <w:sz w:val="28"/>
          <w:szCs w:val="28"/>
          <w:shd w:val="clear" w:color="auto" w:fill="FFFFFF"/>
          <w:lang w:bidi="ar"/>
        </w:rPr>
        <w:t>健全技能人才发展政策体系。加强技能人才统计分析，全面系统谋划技能人才发展目标、工作任务、政策制度、保障措施，研究制定</w:t>
      </w:r>
      <w:r>
        <w:rPr>
          <w:rFonts w:ascii="宋体" w:eastAsia="宋体" w:hAnsi="宋体" w:cs="宋体" w:hint="eastAsia"/>
          <w:kern w:val="0"/>
          <w:sz w:val="28"/>
          <w:szCs w:val="28"/>
          <w:shd w:val="clear" w:color="auto" w:fill="FFFFFF"/>
          <w:lang w:bidi="ar"/>
        </w:rPr>
        <w:t>进一步加强新时代高技能人才队伍建设的指导意见，完善相关配套政策措施，形成更加完备的技能人才工作政策制度体系。鼓励各地结合实际，创新实践，抓好各项政策措施落实落地。</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2.</w:t>
      </w:r>
      <w:r>
        <w:rPr>
          <w:rFonts w:ascii="宋体" w:eastAsia="宋体" w:hAnsi="宋体" w:cs="宋体" w:hint="eastAsia"/>
          <w:kern w:val="0"/>
          <w:sz w:val="28"/>
          <w:szCs w:val="28"/>
          <w:shd w:val="clear" w:color="auto" w:fill="FFFFFF"/>
          <w:lang w:bidi="ar"/>
        </w:rPr>
        <w:t>健全终身职业技能培训制度。建立健全覆盖城乡全体劳动者、贯穿劳动者学习工作终身、适应就业创业和人才成长需要以及高质量发展需求的终身职业技能培训制度。构建以政府补贴培训、企业自主培训、市场化培训为主要供给，以高技能人才公共实训基地、技工院</w:t>
      </w:r>
      <w:r>
        <w:rPr>
          <w:rFonts w:ascii="宋体" w:eastAsia="宋体" w:hAnsi="宋体" w:cs="宋体" w:hint="eastAsia"/>
          <w:kern w:val="0"/>
          <w:sz w:val="28"/>
          <w:szCs w:val="28"/>
          <w:shd w:val="clear" w:color="auto" w:fill="FFFFFF"/>
          <w:lang w:bidi="ar"/>
        </w:rPr>
        <w:lastRenderedPageBreak/>
        <w:t>校、职业院校、职业培训机构和行业企业为主要载体，以就业技能培训、岗位技能提升培训和创业创新培训为主要形式的组织</w:t>
      </w:r>
      <w:r>
        <w:rPr>
          <w:rFonts w:ascii="宋体" w:eastAsia="宋体" w:hAnsi="宋体" w:cs="宋体" w:hint="eastAsia"/>
          <w:kern w:val="0"/>
          <w:sz w:val="28"/>
          <w:szCs w:val="28"/>
          <w:shd w:val="clear" w:color="auto" w:fill="FFFFFF"/>
          <w:lang w:bidi="ar"/>
        </w:rPr>
        <w:t>实施体系。加强数字技能培训，普及提升全民数字素养。完善国家基本职业培训包制度，加强职业培训规范化、科学化管理。持续实施国家级高技能人才培训基地、技能大师工作室建设项目。推动各地建设职业覆盖面广、地域特色鲜明的高技能人才培训基地、公共实训基地、技能大师工作室。</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3.</w:t>
      </w:r>
      <w:r>
        <w:rPr>
          <w:rFonts w:ascii="宋体" w:eastAsia="宋体" w:hAnsi="宋体" w:cs="宋体" w:hint="eastAsia"/>
          <w:kern w:val="0"/>
          <w:sz w:val="28"/>
          <w:szCs w:val="28"/>
          <w:shd w:val="clear" w:color="auto" w:fill="FFFFFF"/>
          <w:lang w:bidi="ar"/>
        </w:rPr>
        <w:t>完善技能人才评价体系。深化职业资格制度改革，完善职业技能等级制度，健全以职业资格评价、职业技能等级认定和专项职业能力考核等为主要内容的技能人才评价制度。健全完善科学化、社会化、多元化的技能人才评价体系。完善新职业信息发布制度，健全职业分类动态调整机</w:t>
      </w:r>
      <w:r>
        <w:rPr>
          <w:rFonts w:ascii="宋体" w:eastAsia="宋体" w:hAnsi="宋体" w:cs="宋体" w:hint="eastAsia"/>
          <w:kern w:val="0"/>
          <w:sz w:val="28"/>
          <w:szCs w:val="28"/>
          <w:shd w:val="clear" w:color="auto" w:fill="FFFFFF"/>
          <w:lang w:bidi="ar"/>
        </w:rPr>
        <w:t>制。完善职业标准开发机制，建立健全由国家职业技能标准、行业企业评价规范、专项职业能力考核规范等构成的多层次、相互衔接的职业标准体系。加强技能人才评价监督管理，营造公开、公平、公正的技能人才评价环境。</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4.</w:t>
      </w:r>
      <w:r>
        <w:rPr>
          <w:rFonts w:ascii="宋体" w:eastAsia="宋体" w:hAnsi="宋体" w:cs="宋体" w:hint="eastAsia"/>
          <w:kern w:val="0"/>
          <w:sz w:val="28"/>
          <w:szCs w:val="28"/>
          <w:shd w:val="clear" w:color="auto" w:fill="FFFFFF"/>
          <w:lang w:bidi="ar"/>
        </w:rPr>
        <w:t>构建职业技能竞赛体系。完善以世界技能大赛为引领、中华人民共和国职业技能大赛为龙头、全国行业职业技能竞赛和地方各级职业技能竞赛以及专项赛为主体、企业和院校职业技能比赛为基础的具有中国特色的职业技能竞赛体系，不断提高职业技能竞赛的科学化、规范化、专业化水平。围绕重大战略、重大工程、重大项目、重点产业，统筹管理、</w:t>
      </w:r>
      <w:r>
        <w:rPr>
          <w:rFonts w:ascii="宋体" w:eastAsia="宋体" w:hAnsi="宋体" w:cs="宋体" w:hint="eastAsia"/>
          <w:kern w:val="0"/>
          <w:sz w:val="28"/>
          <w:szCs w:val="28"/>
          <w:shd w:val="clear" w:color="auto" w:fill="FFFFFF"/>
          <w:lang w:bidi="ar"/>
        </w:rPr>
        <w:t>定期举办各级各类职业技能竞赛活动。推广集中开放、</w:t>
      </w:r>
      <w:r>
        <w:rPr>
          <w:rFonts w:ascii="宋体" w:eastAsia="宋体" w:hAnsi="宋体" w:cs="宋体" w:hint="eastAsia"/>
          <w:kern w:val="0"/>
          <w:sz w:val="28"/>
          <w:szCs w:val="28"/>
          <w:shd w:val="clear" w:color="auto" w:fill="FFFFFF"/>
          <w:lang w:bidi="ar"/>
        </w:rPr>
        <w:lastRenderedPageBreak/>
        <w:t>赛</w:t>
      </w:r>
      <w:proofErr w:type="gramStart"/>
      <w:r>
        <w:rPr>
          <w:rFonts w:ascii="宋体" w:eastAsia="宋体" w:hAnsi="宋体" w:cs="宋体" w:hint="eastAsia"/>
          <w:kern w:val="0"/>
          <w:sz w:val="28"/>
          <w:szCs w:val="28"/>
          <w:shd w:val="clear" w:color="auto" w:fill="FFFFFF"/>
          <w:lang w:bidi="ar"/>
        </w:rPr>
        <w:t>展结合</w:t>
      </w:r>
      <w:proofErr w:type="gramEnd"/>
      <w:r>
        <w:rPr>
          <w:rFonts w:ascii="宋体" w:eastAsia="宋体" w:hAnsi="宋体" w:cs="宋体" w:hint="eastAsia"/>
          <w:kern w:val="0"/>
          <w:sz w:val="28"/>
          <w:szCs w:val="28"/>
          <w:shd w:val="clear" w:color="auto" w:fill="FFFFFF"/>
          <w:lang w:bidi="ar"/>
        </w:rPr>
        <w:t>的职业技能竞赛模式，鼓励和引导社会力量支持、参与办赛。推动省市县普遍举办综合性职业技能竞赛，加快培养专业化人才队伍，加强职业技能竞赛工作信息化建设。建设</w:t>
      </w:r>
      <w:r>
        <w:rPr>
          <w:rFonts w:ascii="宋体" w:eastAsia="宋体" w:hAnsi="宋体" w:cs="宋体" w:hint="eastAsia"/>
          <w:kern w:val="0"/>
          <w:sz w:val="28"/>
          <w:szCs w:val="28"/>
          <w:shd w:val="clear" w:color="auto" w:fill="FFFFFF"/>
          <w:lang w:bidi="ar"/>
        </w:rPr>
        <w:t>1</w:t>
      </w:r>
      <w:r>
        <w:rPr>
          <w:rFonts w:ascii="宋体" w:eastAsia="宋体" w:hAnsi="宋体" w:cs="宋体" w:hint="eastAsia"/>
          <w:kern w:val="0"/>
          <w:sz w:val="28"/>
          <w:szCs w:val="28"/>
          <w:shd w:val="clear" w:color="auto" w:fill="FFFFFF"/>
          <w:lang w:bidi="ar"/>
        </w:rPr>
        <w:t>个世界技能大赛综合训练中心、</w:t>
      </w:r>
      <w:r>
        <w:rPr>
          <w:rFonts w:ascii="宋体" w:eastAsia="宋体" w:hAnsi="宋体" w:cs="宋体" w:hint="eastAsia"/>
          <w:kern w:val="0"/>
          <w:sz w:val="28"/>
          <w:szCs w:val="28"/>
          <w:shd w:val="clear" w:color="auto" w:fill="FFFFFF"/>
          <w:lang w:bidi="ar"/>
        </w:rPr>
        <w:t>3</w:t>
      </w:r>
      <w:r>
        <w:rPr>
          <w:rFonts w:ascii="宋体" w:eastAsia="宋体" w:hAnsi="宋体" w:cs="宋体" w:hint="eastAsia"/>
          <w:kern w:val="0"/>
          <w:sz w:val="28"/>
          <w:szCs w:val="28"/>
          <w:shd w:val="clear" w:color="auto" w:fill="FFFFFF"/>
          <w:lang w:bidi="ar"/>
        </w:rPr>
        <w:t>个世界技能大赛中国研究中心、</w:t>
      </w:r>
      <w:r>
        <w:rPr>
          <w:rFonts w:ascii="宋体" w:eastAsia="宋体" w:hAnsi="宋体" w:cs="宋体" w:hint="eastAsia"/>
          <w:kern w:val="0"/>
          <w:sz w:val="28"/>
          <w:szCs w:val="28"/>
          <w:shd w:val="clear" w:color="auto" w:fill="FFFFFF"/>
          <w:lang w:bidi="ar"/>
        </w:rPr>
        <w:t>1</w:t>
      </w:r>
      <w:r>
        <w:rPr>
          <w:rFonts w:ascii="宋体" w:eastAsia="宋体" w:hAnsi="宋体" w:cs="宋体" w:hint="eastAsia"/>
          <w:kern w:val="0"/>
          <w:sz w:val="28"/>
          <w:szCs w:val="28"/>
          <w:shd w:val="clear" w:color="auto" w:fill="FFFFFF"/>
          <w:lang w:bidi="ar"/>
        </w:rPr>
        <w:t>个世界技能大赛中国研修中心和</w:t>
      </w:r>
      <w:r>
        <w:rPr>
          <w:rFonts w:ascii="宋体" w:eastAsia="宋体" w:hAnsi="宋体" w:cs="宋体" w:hint="eastAsia"/>
          <w:kern w:val="0"/>
          <w:sz w:val="28"/>
          <w:szCs w:val="28"/>
          <w:shd w:val="clear" w:color="auto" w:fill="FFFFFF"/>
          <w:lang w:bidi="ar"/>
        </w:rPr>
        <w:t>400</w:t>
      </w:r>
      <w:r>
        <w:rPr>
          <w:rFonts w:ascii="宋体" w:eastAsia="宋体" w:hAnsi="宋体" w:cs="宋体" w:hint="eastAsia"/>
          <w:kern w:val="0"/>
          <w:sz w:val="28"/>
          <w:szCs w:val="28"/>
          <w:shd w:val="clear" w:color="auto" w:fill="FFFFFF"/>
          <w:lang w:bidi="ar"/>
        </w:rPr>
        <w:t>个左右世界技能大赛中国集训基地，支持建设世界技能博物馆、世界技能能力建设中心、世界技能资源中心，加强世界技能大赛理论研究、工作研修和成果转化。</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（二）实施“技能提升”行动</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5.</w:t>
      </w:r>
      <w:r>
        <w:rPr>
          <w:rFonts w:ascii="宋体" w:eastAsia="宋体" w:hAnsi="宋体" w:cs="宋体" w:hint="eastAsia"/>
          <w:kern w:val="0"/>
          <w:sz w:val="28"/>
          <w:szCs w:val="28"/>
          <w:shd w:val="clear" w:color="auto" w:fill="FFFFFF"/>
          <w:lang w:bidi="ar"/>
        </w:rPr>
        <w:t>持续实施职业技能提升行动。大规模</w:t>
      </w:r>
      <w:r>
        <w:rPr>
          <w:rFonts w:ascii="宋体" w:eastAsia="宋体" w:hAnsi="宋体" w:cs="宋体" w:hint="eastAsia"/>
          <w:kern w:val="0"/>
          <w:sz w:val="28"/>
          <w:szCs w:val="28"/>
          <w:shd w:val="clear" w:color="auto" w:fill="FFFFFF"/>
          <w:lang w:bidi="ar"/>
        </w:rPr>
        <w:t>开展高质量职业技能培训，创新培训方式，丰富培训内容，提升劳动者就业创业能力和水平。紧贴经济社会发展，编制发布技能人才需求指引，对接技能密集型产业，实施重点群体专项培训计划，大力推行“互联网</w:t>
      </w:r>
      <w:r>
        <w:rPr>
          <w:rFonts w:ascii="宋体" w:eastAsia="宋体" w:hAnsi="宋体" w:cs="宋体" w:hint="eastAsia"/>
          <w:kern w:val="0"/>
          <w:sz w:val="28"/>
          <w:szCs w:val="28"/>
          <w:shd w:val="clear" w:color="auto" w:fill="FFFFFF"/>
          <w:lang w:bidi="ar"/>
        </w:rPr>
        <w:t>+</w:t>
      </w:r>
      <w:r>
        <w:rPr>
          <w:rFonts w:ascii="宋体" w:eastAsia="宋体" w:hAnsi="宋体" w:cs="宋体" w:hint="eastAsia"/>
          <w:kern w:val="0"/>
          <w:sz w:val="28"/>
          <w:szCs w:val="28"/>
          <w:shd w:val="clear" w:color="auto" w:fill="FFFFFF"/>
          <w:lang w:bidi="ar"/>
        </w:rPr>
        <w:t>职业技能培训”，广泛开展新职业新</w:t>
      </w:r>
      <w:proofErr w:type="gramStart"/>
      <w:r>
        <w:rPr>
          <w:rFonts w:ascii="宋体" w:eastAsia="宋体" w:hAnsi="宋体" w:cs="宋体" w:hint="eastAsia"/>
          <w:kern w:val="0"/>
          <w:sz w:val="28"/>
          <w:szCs w:val="28"/>
          <w:shd w:val="clear" w:color="auto" w:fill="FFFFFF"/>
          <w:lang w:bidi="ar"/>
        </w:rPr>
        <w:t>业态新模式</w:t>
      </w:r>
      <w:proofErr w:type="gramEnd"/>
      <w:r>
        <w:rPr>
          <w:rFonts w:ascii="宋体" w:eastAsia="宋体" w:hAnsi="宋体" w:cs="宋体" w:hint="eastAsia"/>
          <w:kern w:val="0"/>
          <w:sz w:val="28"/>
          <w:szCs w:val="28"/>
          <w:shd w:val="clear" w:color="auto" w:fill="FFFFFF"/>
          <w:lang w:bidi="ar"/>
        </w:rPr>
        <w:t>从业人员技能培训。健全以技能需求和技能评价结果为导向的培训补贴政策。全面推广职业培训</w:t>
      </w:r>
      <w:proofErr w:type="gramStart"/>
      <w:r>
        <w:rPr>
          <w:rFonts w:ascii="宋体" w:eastAsia="宋体" w:hAnsi="宋体" w:cs="宋体" w:hint="eastAsia"/>
          <w:kern w:val="0"/>
          <w:sz w:val="28"/>
          <w:szCs w:val="28"/>
          <w:shd w:val="clear" w:color="auto" w:fill="FFFFFF"/>
          <w:lang w:bidi="ar"/>
        </w:rPr>
        <w:t>券</w:t>
      </w:r>
      <w:proofErr w:type="gramEnd"/>
      <w:r>
        <w:rPr>
          <w:rFonts w:ascii="宋体" w:eastAsia="宋体" w:hAnsi="宋体" w:cs="宋体" w:hint="eastAsia"/>
          <w:kern w:val="0"/>
          <w:sz w:val="28"/>
          <w:szCs w:val="28"/>
          <w:shd w:val="clear" w:color="auto" w:fill="FFFFFF"/>
          <w:lang w:bidi="ar"/>
        </w:rPr>
        <w:t>，建立实名制培训信息管理系统和劳动者职业培训电子档案，实现培训信息与就业、社会保障信息联通共享。</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6.</w:t>
      </w:r>
      <w:r>
        <w:rPr>
          <w:rFonts w:ascii="宋体" w:eastAsia="宋体" w:hAnsi="宋体" w:cs="宋体" w:hint="eastAsia"/>
          <w:kern w:val="0"/>
          <w:sz w:val="28"/>
          <w:szCs w:val="28"/>
          <w:shd w:val="clear" w:color="auto" w:fill="FFFFFF"/>
          <w:lang w:bidi="ar"/>
        </w:rPr>
        <w:t>大力发展技工教育。支持技工院校建设成为集技工教育、公共实训、技师研修、竞赛集训、技能评价、就</w:t>
      </w:r>
      <w:r>
        <w:rPr>
          <w:rFonts w:ascii="宋体" w:eastAsia="宋体" w:hAnsi="宋体" w:cs="宋体" w:hint="eastAsia"/>
          <w:kern w:val="0"/>
          <w:sz w:val="28"/>
          <w:szCs w:val="28"/>
          <w:shd w:val="clear" w:color="auto" w:fill="FFFFFF"/>
          <w:lang w:bidi="ar"/>
        </w:rPr>
        <w:t>业指导等功能一体的技能人才培养综合基地。遴选建设</w:t>
      </w:r>
      <w:r>
        <w:rPr>
          <w:rFonts w:ascii="宋体" w:eastAsia="宋体" w:hAnsi="宋体" w:cs="宋体" w:hint="eastAsia"/>
          <w:kern w:val="0"/>
          <w:sz w:val="28"/>
          <w:szCs w:val="28"/>
          <w:shd w:val="clear" w:color="auto" w:fill="FFFFFF"/>
          <w:lang w:bidi="ar"/>
        </w:rPr>
        <w:t>300</w:t>
      </w:r>
      <w:r>
        <w:rPr>
          <w:rFonts w:ascii="宋体" w:eastAsia="宋体" w:hAnsi="宋体" w:cs="宋体" w:hint="eastAsia"/>
          <w:kern w:val="0"/>
          <w:sz w:val="28"/>
          <w:szCs w:val="28"/>
          <w:shd w:val="clear" w:color="auto" w:fill="FFFFFF"/>
          <w:lang w:bidi="ar"/>
        </w:rPr>
        <w:t>所左右优质技工院校和</w:t>
      </w:r>
      <w:r>
        <w:rPr>
          <w:rFonts w:ascii="宋体" w:eastAsia="宋体" w:hAnsi="宋体" w:cs="宋体" w:hint="eastAsia"/>
          <w:kern w:val="0"/>
          <w:sz w:val="28"/>
          <w:szCs w:val="28"/>
          <w:shd w:val="clear" w:color="auto" w:fill="FFFFFF"/>
          <w:lang w:bidi="ar"/>
        </w:rPr>
        <w:t>500</w:t>
      </w:r>
      <w:r>
        <w:rPr>
          <w:rFonts w:ascii="宋体" w:eastAsia="宋体" w:hAnsi="宋体" w:cs="宋体" w:hint="eastAsia"/>
          <w:kern w:val="0"/>
          <w:sz w:val="28"/>
          <w:szCs w:val="28"/>
          <w:shd w:val="clear" w:color="auto" w:fill="FFFFFF"/>
          <w:lang w:bidi="ar"/>
        </w:rPr>
        <w:t>个左右优质专业，开展</w:t>
      </w:r>
      <w:r>
        <w:rPr>
          <w:rFonts w:ascii="宋体" w:eastAsia="宋体" w:hAnsi="宋体" w:cs="宋体" w:hint="eastAsia"/>
          <w:kern w:val="0"/>
          <w:sz w:val="28"/>
          <w:szCs w:val="28"/>
          <w:shd w:val="clear" w:color="auto" w:fill="FFFFFF"/>
          <w:lang w:bidi="ar"/>
        </w:rPr>
        <w:t>100</w:t>
      </w:r>
      <w:r>
        <w:rPr>
          <w:rFonts w:ascii="宋体" w:eastAsia="宋体" w:hAnsi="宋体" w:cs="宋体" w:hint="eastAsia"/>
          <w:kern w:val="0"/>
          <w:sz w:val="28"/>
          <w:szCs w:val="28"/>
          <w:shd w:val="clear" w:color="auto" w:fill="FFFFFF"/>
          <w:lang w:bidi="ar"/>
        </w:rPr>
        <w:t>个左右技工教育（联盟）集团建设试点工作。稳</w:t>
      </w:r>
      <w:r>
        <w:rPr>
          <w:rFonts w:ascii="宋体" w:eastAsia="宋体" w:hAnsi="宋体" w:cs="宋体" w:hint="eastAsia"/>
          <w:kern w:val="0"/>
          <w:sz w:val="28"/>
          <w:szCs w:val="28"/>
          <w:shd w:val="clear" w:color="auto" w:fill="FFFFFF"/>
          <w:lang w:bidi="ar"/>
        </w:rPr>
        <w:lastRenderedPageBreak/>
        <w:t>定和扩大技工院校招生规模，推动将技工院校纳入统一招生平台。建设全国技工院校招生宣传平台。</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7.</w:t>
      </w:r>
      <w:r>
        <w:rPr>
          <w:rFonts w:ascii="宋体" w:eastAsia="宋体" w:hAnsi="宋体" w:cs="宋体" w:hint="eastAsia"/>
          <w:kern w:val="0"/>
          <w:sz w:val="28"/>
          <w:szCs w:val="28"/>
          <w:shd w:val="clear" w:color="auto" w:fill="FFFFFF"/>
          <w:lang w:bidi="ar"/>
        </w:rPr>
        <w:t>支持技能人才创业创新。开展技能人才创业创新培训，对符合条件的高技能人才，按规定落实创业担保贷款及贴息政策，支持技能人才入驻创业孵化基地创办企业。支持各地建立创新型高技能人才信息库，支持高技能人才参与国家基础研究、重点科研、企业工艺改造、产品研发中心等项目。鼓励技能人才专</w:t>
      </w:r>
      <w:r>
        <w:rPr>
          <w:rFonts w:ascii="宋体" w:eastAsia="宋体" w:hAnsi="宋体" w:cs="宋体" w:hint="eastAsia"/>
          <w:kern w:val="0"/>
          <w:sz w:val="28"/>
          <w:szCs w:val="28"/>
          <w:shd w:val="clear" w:color="auto" w:fill="FFFFFF"/>
          <w:lang w:bidi="ar"/>
        </w:rPr>
        <w:t>利创新。定期举办全国技工院校学生创业创新大赛，培育技工院校学生创业创新能力。</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8.</w:t>
      </w:r>
      <w:r>
        <w:rPr>
          <w:rFonts w:ascii="宋体" w:eastAsia="宋体" w:hAnsi="宋体" w:cs="宋体" w:hint="eastAsia"/>
          <w:kern w:val="0"/>
          <w:sz w:val="28"/>
          <w:szCs w:val="28"/>
          <w:shd w:val="clear" w:color="auto" w:fill="FFFFFF"/>
          <w:lang w:bidi="ar"/>
        </w:rPr>
        <w:t>推动国家乡村振兴重点帮扶地区技工教育和职业培训均衡发展。实施国家乡村振兴重点帮扶地区职业技能提升工程，促进区域协调发展。支持建设（新建、改扩建）</w:t>
      </w:r>
      <w:r>
        <w:rPr>
          <w:rFonts w:ascii="宋体" w:eastAsia="宋体" w:hAnsi="宋体" w:cs="宋体" w:hint="eastAsia"/>
          <w:kern w:val="0"/>
          <w:sz w:val="28"/>
          <w:szCs w:val="28"/>
          <w:shd w:val="clear" w:color="auto" w:fill="FFFFFF"/>
          <w:lang w:bidi="ar"/>
        </w:rPr>
        <w:t>100</w:t>
      </w:r>
      <w:r>
        <w:rPr>
          <w:rFonts w:ascii="宋体" w:eastAsia="宋体" w:hAnsi="宋体" w:cs="宋体" w:hint="eastAsia"/>
          <w:kern w:val="0"/>
          <w:sz w:val="28"/>
          <w:szCs w:val="28"/>
          <w:shd w:val="clear" w:color="auto" w:fill="FFFFFF"/>
          <w:lang w:bidi="ar"/>
        </w:rPr>
        <w:t>所左右技工院校和职业培训机构、</w:t>
      </w:r>
      <w:r>
        <w:rPr>
          <w:rFonts w:ascii="宋体" w:eastAsia="宋体" w:hAnsi="宋体" w:cs="宋体" w:hint="eastAsia"/>
          <w:kern w:val="0"/>
          <w:sz w:val="28"/>
          <w:szCs w:val="28"/>
          <w:shd w:val="clear" w:color="auto" w:fill="FFFFFF"/>
          <w:lang w:bidi="ar"/>
        </w:rPr>
        <w:t>100</w:t>
      </w:r>
      <w:r>
        <w:rPr>
          <w:rFonts w:ascii="宋体" w:eastAsia="宋体" w:hAnsi="宋体" w:cs="宋体" w:hint="eastAsia"/>
          <w:kern w:val="0"/>
          <w:sz w:val="28"/>
          <w:szCs w:val="28"/>
          <w:shd w:val="clear" w:color="auto" w:fill="FFFFFF"/>
          <w:lang w:bidi="ar"/>
        </w:rPr>
        <w:t>个左右高技能人才培训基地和</w:t>
      </w:r>
      <w:r>
        <w:rPr>
          <w:rFonts w:ascii="宋体" w:eastAsia="宋体" w:hAnsi="宋体" w:cs="宋体" w:hint="eastAsia"/>
          <w:kern w:val="0"/>
          <w:sz w:val="28"/>
          <w:szCs w:val="28"/>
          <w:shd w:val="clear" w:color="auto" w:fill="FFFFFF"/>
          <w:lang w:bidi="ar"/>
        </w:rPr>
        <w:t>100</w:t>
      </w:r>
      <w:r>
        <w:rPr>
          <w:rFonts w:ascii="宋体" w:eastAsia="宋体" w:hAnsi="宋体" w:cs="宋体" w:hint="eastAsia"/>
          <w:kern w:val="0"/>
          <w:sz w:val="28"/>
          <w:szCs w:val="28"/>
          <w:shd w:val="clear" w:color="auto" w:fill="FFFFFF"/>
          <w:lang w:bidi="ar"/>
        </w:rPr>
        <w:t>个左右技能大师工作室，开发</w:t>
      </w:r>
      <w:r>
        <w:rPr>
          <w:rFonts w:ascii="宋体" w:eastAsia="宋体" w:hAnsi="宋体" w:cs="宋体" w:hint="eastAsia"/>
          <w:kern w:val="0"/>
          <w:sz w:val="28"/>
          <w:szCs w:val="28"/>
          <w:shd w:val="clear" w:color="auto" w:fill="FFFFFF"/>
          <w:lang w:bidi="ar"/>
        </w:rPr>
        <w:t>100</w:t>
      </w:r>
      <w:r>
        <w:rPr>
          <w:rFonts w:ascii="宋体" w:eastAsia="宋体" w:hAnsi="宋体" w:cs="宋体" w:hint="eastAsia"/>
          <w:kern w:val="0"/>
          <w:sz w:val="28"/>
          <w:szCs w:val="28"/>
          <w:shd w:val="clear" w:color="auto" w:fill="FFFFFF"/>
          <w:lang w:bidi="ar"/>
        </w:rPr>
        <w:t>个左右专项职业能力考核规范，培育</w:t>
      </w:r>
      <w:r>
        <w:rPr>
          <w:rFonts w:ascii="宋体" w:eastAsia="宋体" w:hAnsi="宋体" w:cs="宋体" w:hint="eastAsia"/>
          <w:kern w:val="0"/>
          <w:sz w:val="28"/>
          <w:szCs w:val="28"/>
          <w:shd w:val="clear" w:color="auto" w:fill="FFFFFF"/>
          <w:lang w:bidi="ar"/>
        </w:rPr>
        <w:t>100</w:t>
      </w:r>
      <w:r>
        <w:rPr>
          <w:rFonts w:ascii="宋体" w:eastAsia="宋体" w:hAnsi="宋体" w:cs="宋体" w:hint="eastAsia"/>
          <w:kern w:val="0"/>
          <w:sz w:val="28"/>
          <w:szCs w:val="28"/>
          <w:shd w:val="clear" w:color="auto" w:fill="FFFFFF"/>
          <w:lang w:bidi="ar"/>
        </w:rPr>
        <w:t>个左右劳务品牌，培养一批高技能人才和乡村工匠。定期举办全国乡村振兴职业技能大赛，引导支持重点帮扶地区举办具有地方特色的职业技能竞赛。加大东西</w:t>
      </w:r>
      <w:proofErr w:type="gramStart"/>
      <w:r>
        <w:rPr>
          <w:rFonts w:ascii="宋体" w:eastAsia="宋体" w:hAnsi="宋体" w:cs="宋体" w:hint="eastAsia"/>
          <w:kern w:val="0"/>
          <w:sz w:val="28"/>
          <w:szCs w:val="28"/>
          <w:shd w:val="clear" w:color="auto" w:fill="FFFFFF"/>
          <w:lang w:bidi="ar"/>
        </w:rPr>
        <w:t>部职业</w:t>
      </w:r>
      <w:proofErr w:type="gramEnd"/>
      <w:r>
        <w:rPr>
          <w:rFonts w:ascii="宋体" w:eastAsia="宋体" w:hAnsi="宋体" w:cs="宋体" w:hint="eastAsia"/>
          <w:kern w:val="0"/>
          <w:sz w:val="28"/>
          <w:szCs w:val="28"/>
          <w:shd w:val="clear" w:color="auto" w:fill="FFFFFF"/>
          <w:lang w:bidi="ar"/>
        </w:rPr>
        <w:t>技能开发对口协作力度，确保有提升技能意愿的劳动力都有机会参加职业学校教育和</w:t>
      </w:r>
      <w:r>
        <w:rPr>
          <w:rFonts w:ascii="宋体" w:eastAsia="宋体" w:hAnsi="宋体" w:cs="宋体" w:hint="eastAsia"/>
          <w:kern w:val="0"/>
          <w:sz w:val="28"/>
          <w:szCs w:val="28"/>
          <w:shd w:val="clear" w:color="auto" w:fill="FFFFFF"/>
          <w:lang w:bidi="ar"/>
        </w:rPr>
        <w:t>技能培训。支持重点帮扶地区开展优秀技能人才评选表彰。</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（三）实施“技能强企”行动</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lastRenderedPageBreak/>
        <w:t>9.</w:t>
      </w:r>
      <w:r>
        <w:rPr>
          <w:rFonts w:ascii="宋体" w:eastAsia="宋体" w:hAnsi="宋体" w:cs="宋体" w:hint="eastAsia"/>
          <w:kern w:val="0"/>
          <w:sz w:val="28"/>
          <w:szCs w:val="28"/>
          <w:shd w:val="clear" w:color="auto" w:fill="FFFFFF"/>
          <w:lang w:bidi="ar"/>
        </w:rPr>
        <w:t>推行中国特色企业新型学徒制。全面推行“招工即招生、入企即入校、企校双师联合培养”为主要内容的中国特色企业新型学徒制。发挥企业主体作用，推行培养和评价“双结合”、企业实训基地和院校培训基地“双基地”、企业导师和院校导师“双导师”的联合培养模式。通过校企合作、工学交替等方式，组织企业技能岗位新招用和转岗人员参加学徒制培训，助</w:t>
      </w:r>
      <w:proofErr w:type="gramStart"/>
      <w:r>
        <w:rPr>
          <w:rFonts w:ascii="宋体" w:eastAsia="宋体" w:hAnsi="宋体" w:cs="宋体" w:hint="eastAsia"/>
          <w:kern w:val="0"/>
          <w:sz w:val="28"/>
          <w:szCs w:val="28"/>
          <w:shd w:val="clear" w:color="auto" w:fill="FFFFFF"/>
          <w:lang w:bidi="ar"/>
        </w:rPr>
        <w:t>推企业</w:t>
      </w:r>
      <w:proofErr w:type="gramEnd"/>
      <w:r>
        <w:rPr>
          <w:rFonts w:ascii="宋体" w:eastAsia="宋体" w:hAnsi="宋体" w:cs="宋体" w:hint="eastAsia"/>
          <w:kern w:val="0"/>
          <w:sz w:val="28"/>
          <w:szCs w:val="28"/>
          <w:shd w:val="clear" w:color="auto" w:fill="FFFFFF"/>
          <w:lang w:bidi="ar"/>
        </w:rPr>
        <w:t>技能人才培养，发展壮大产业工人队伍。</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10.</w:t>
      </w:r>
      <w:r>
        <w:rPr>
          <w:rFonts w:ascii="宋体" w:eastAsia="宋体" w:hAnsi="宋体" w:cs="宋体" w:hint="eastAsia"/>
          <w:kern w:val="0"/>
          <w:sz w:val="28"/>
          <w:szCs w:val="28"/>
          <w:shd w:val="clear" w:color="auto" w:fill="FFFFFF"/>
          <w:lang w:bidi="ar"/>
        </w:rPr>
        <w:t>建立</w:t>
      </w:r>
      <w:proofErr w:type="gramStart"/>
      <w:r>
        <w:rPr>
          <w:rFonts w:ascii="宋体" w:eastAsia="宋体" w:hAnsi="宋体" w:cs="宋体" w:hint="eastAsia"/>
          <w:kern w:val="0"/>
          <w:sz w:val="28"/>
          <w:szCs w:val="28"/>
          <w:shd w:val="clear" w:color="auto" w:fill="FFFFFF"/>
          <w:lang w:bidi="ar"/>
        </w:rPr>
        <w:t>健全产</w:t>
      </w:r>
      <w:proofErr w:type="gramEnd"/>
      <w:r>
        <w:rPr>
          <w:rFonts w:ascii="宋体" w:eastAsia="宋体" w:hAnsi="宋体" w:cs="宋体" w:hint="eastAsia"/>
          <w:kern w:val="0"/>
          <w:sz w:val="28"/>
          <w:szCs w:val="28"/>
          <w:shd w:val="clear" w:color="auto" w:fill="FFFFFF"/>
          <w:lang w:bidi="ar"/>
        </w:rPr>
        <w:t>教融合、校企合作机制。推动企校在产业链、创新</w:t>
      </w:r>
      <w:r>
        <w:rPr>
          <w:rFonts w:ascii="宋体" w:eastAsia="宋体" w:hAnsi="宋体" w:cs="宋体" w:hint="eastAsia"/>
          <w:kern w:val="0"/>
          <w:sz w:val="28"/>
          <w:szCs w:val="28"/>
          <w:shd w:val="clear" w:color="auto" w:fill="FFFFFF"/>
          <w:lang w:bidi="ar"/>
        </w:rPr>
        <w:t>链、人才链上深度融合，共同推动区域经济社会高质量发展。契合企校需求，整合企校资源，建立企</w:t>
      </w:r>
      <w:proofErr w:type="gramStart"/>
      <w:r>
        <w:rPr>
          <w:rFonts w:ascii="宋体" w:eastAsia="宋体" w:hAnsi="宋体" w:cs="宋体" w:hint="eastAsia"/>
          <w:kern w:val="0"/>
          <w:sz w:val="28"/>
          <w:szCs w:val="28"/>
          <w:shd w:val="clear" w:color="auto" w:fill="FFFFFF"/>
          <w:lang w:bidi="ar"/>
        </w:rPr>
        <w:t>校资源</w:t>
      </w:r>
      <w:proofErr w:type="gramEnd"/>
      <w:r>
        <w:rPr>
          <w:rFonts w:ascii="宋体" w:eastAsia="宋体" w:hAnsi="宋体" w:cs="宋体" w:hint="eastAsia"/>
          <w:kern w:val="0"/>
          <w:sz w:val="28"/>
          <w:szCs w:val="28"/>
          <w:shd w:val="clear" w:color="auto" w:fill="FFFFFF"/>
          <w:lang w:bidi="ar"/>
        </w:rPr>
        <w:t>集群，构建企</w:t>
      </w:r>
      <w:proofErr w:type="gramStart"/>
      <w:r>
        <w:rPr>
          <w:rFonts w:ascii="宋体" w:eastAsia="宋体" w:hAnsi="宋体" w:cs="宋体" w:hint="eastAsia"/>
          <w:kern w:val="0"/>
          <w:sz w:val="28"/>
          <w:szCs w:val="28"/>
          <w:shd w:val="clear" w:color="auto" w:fill="FFFFFF"/>
          <w:lang w:bidi="ar"/>
        </w:rPr>
        <w:t>校发展</w:t>
      </w:r>
      <w:proofErr w:type="gramEnd"/>
      <w:r>
        <w:rPr>
          <w:rFonts w:ascii="宋体" w:eastAsia="宋体" w:hAnsi="宋体" w:cs="宋体" w:hint="eastAsia"/>
          <w:kern w:val="0"/>
          <w:sz w:val="28"/>
          <w:szCs w:val="28"/>
          <w:shd w:val="clear" w:color="auto" w:fill="FFFFFF"/>
          <w:lang w:bidi="ar"/>
        </w:rPr>
        <w:t>联通、需求互通、资源融通的双赢合作格局。支持企校开展数字技能、绿色技能等领域技能人才联合培养。</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11.</w:t>
      </w:r>
      <w:r>
        <w:rPr>
          <w:rFonts w:ascii="宋体" w:eastAsia="宋体" w:hAnsi="宋体" w:cs="宋体" w:hint="eastAsia"/>
          <w:kern w:val="0"/>
          <w:sz w:val="28"/>
          <w:szCs w:val="28"/>
          <w:shd w:val="clear" w:color="auto" w:fill="FFFFFF"/>
          <w:lang w:bidi="ar"/>
        </w:rPr>
        <w:t>开展大规模岗位练兵技能比武活动。支持行业企业将技能人才队伍建设上升为企业发展战略。引导行业企业立足生产、经营、管理实际，以增强核心竞争力为导向，采取以工代训、技能竞赛等形式，大力开展岗位练兵技术比武活动，提升职工技能水平，发现优秀技能人才，传播优秀企业文化。</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12.</w:t>
      </w:r>
      <w:r>
        <w:rPr>
          <w:rFonts w:ascii="宋体" w:eastAsia="宋体" w:hAnsi="宋体" w:cs="宋体" w:hint="eastAsia"/>
          <w:kern w:val="0"/>
          <w:sz w:val="28"/>
          <w:szCs w:val="28"/>
          <w:shd w:val="clear" w:color="auto" w:fill="FFFFFF"/>
          <w:lang w:bidi="ar"/>
        </w:rPr>
        <w:t>支持企业自主开展技能等级认定。发</w:t>
      </w:r>
      <w:r>
        <w:rPr>
          <w:rFonts w:ascii="宋体" w:eastAsia="宋体" w:hAnsi="宋体" w:cs="宋体" w:hint="eastAsia"/>
          <w:kern w:val="0"/>
          <w:sz w:val="28"/>
          <w:szCs w:val="28"/>
          <w:shd w:val="clear" w:color="auto" w:fill="FFFFFF"/>
          <w:lang w:bidi="ar"/>
        </w:rPr>
        <w:t>挥职业技能等级认定在促进技能人才成长中的积极作用，推动企业自主开展职业技能等级认定。支持企业结合生产经营特点和实际需要，自主确定评价职业（工种）范围，自主设置职业技能岗位等级，自主开发制定评价标准规范，</w:t>
      </w:r>
      <w:r>
        <w:rPr>
          <w:rFonts w:ascii="宋体" w:eastAsia="宋体" w:hAnsi="宋体" w:cs="宋体" w:hint="eastAsia"/>
          <w:kern w:val="0"/>
          <w:sz w:val="28"/>
          <w:szCs w:val="28"/>
          <w:shd w:val="clear" w:color="auto" w:fill="FFFFFF"/>
          <w:lang w:bidi="ar"/>
        </w:rPr>
        <w:lastRenderedPageBreak/>
        <w:t>自主运用评价方法，自主开展技能人才评价。鼓励企业在职业技能等级认定工作初期，广泛开展定级评价。可根据岗位条件、职工日常表现、工作业绩等，参照有关规定直接认定职工职业技能等级。支持企业将职业技能等级认定与企业岗位练兵、技术比武、新型学徒制、职工技能培训等各类活动相结合，建立与薪酬、岗位晋升相互衔接的职业技能等级</w:t>
      </w:r>
      <w:r>
        <w:rPr>
          <w:rFonts w:ascii="宋体" w:eastAsia="宋体" w:hAnsi="宋体" w:cs="宋体" w:hint="eastAsia"/>
          <w:kern w:val="0"/>
          <w:sz w:val="28"/>
          <w:szCs w:val="28"/>
          <w:shd w:val="clear" w:color="auto" w:fill="FFFFFF"/>
          <w:lang w:bidi="ar"/>
        </w:rPr>
        <w:t>制度。打破学历、资历、年龄、身份、比例等限制，对掌握高超技能、业绩突出的企业一线职工，可按规定直接认定为高级工、技师、高级技师。</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（四）实施“技能激励”行动</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13.</w:t>
      </w:r>
      <w:r>
        <w:rPr>
          <w:rFonts w:ascii="宋体" w:eastAsia="宋体" w:hAnsi="宋体" w:cs="宋体" w:hint="eastAsia"/>
          <w:kern w:val="0"/>
          <w:sz w:val="28"/>
          <w:szCs w:val="28"/>
          <w:shd w:val="clear" w:color="auto" w:fill="FFFFFF"/>
          <w:lang w:bidi="ar"/>
        </w:rPr>
        <w:t>加大高技能人才表彰奖励。建立健全以国家奖励为导向、用人单位奖励为主体、社会奖励为补充的技能人才奖励体系。定期开展中华技能大奖、全国技术能手评选表彰，选拔优秀高技能人才享受政府特殊津贴。提高</w:t>
      </w:r>
      <w:proofErr w:type="gramStart"/>
      <w:r>
        <w:rPr>
          <w:rFonts w:ascii="宋体" w:eastAsia="宋体" w:hAnsi="宋体" w:cs="宋体" w:hint="eastAsia"/>
          <w:kern w:val="0"/>
          <w:sz w:val="28"/>
          <w:szCs w:val="28"/>
          <w:shd w:val="clear" w:color="auto" w:fill="FFFFFF"/>
          <w:lang w:bidi="ar"/>
        </w:rPr>
        <w:t>高</w:t>
      </w:r>
      <w:proofErr w:type="gramEnd"/>
      <w:r>
        <w:rPr>
          <w:rFonts w:ascii="宋体" w:eastAsia="宋体" w:hAnsi="宋体" w:cs="宋体" w:hint="eastAsia"/>
          <w:kern w:val="0"/>
          <w:sz w:val="28"/>
          <w:szCs w:val="28"/>
          <w:shd w:val="clear" w:color="auto" w:fill="FFFFFF"/>
          <w:lang w:bidi="ar"/>
        </w:rPr>
        <w:t>技能人才在各级各类表彰和荣誉评选中的名额分配比例，提高表彰奖励标准，拓宽表彰奖励覆盖面。广泛开展高技能领军人才技能研修交流、休疗养和节日慰问活动。</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14.</w:t>
      </w:r>
      <w:r>
        <w:rPr>
          <w:rFonts w:ascii="宋体" w:eastAsia="宋体" w:hAnsi="宋体" w:cs="宋体" w:hint="eastAsia"/>
          <w:kern w:val="0"/>
          <w:sz w:val="28"/>
          <w:szCs w:val="28"/>
          <w:shd w:val="clear" w:color="auto" w:fill="FFFFFF"/>
          <w:lang w:bidi="ar"/>
        </w:rPr>
        <w:t>提升</w:t>
      </w:r>
      <w:r>
        <w:rPr>
          <w:rFonts w:ascii="宋体" w:eastAsia="宋体" w:hAnsi="宋体" w:cs="宋体" w:hint="eastAsia"/>
          <w:kern w:val="0"/>
          <w:sz w:val="28"/>
          <w:szCs w:val="28"/>
          <w:shd w:val="clear" w:color="auto" w:fill="FFFFFF"/>
          <w:lang w:bidi="ar"/>
        </w:rPr>
        <w:t>技能人才待遇水平。落实《技能人才薪酬分配指引》，引导企业建立健全体现技能价值激励导向的薪酬分配制度。指导企业对技能人才建立岗位价值、能力素质、业绩贡献的岗位绩效工资制，合理评价技能要素贡献。同时，鼓励企业对技能人才特别是高技能领军人才实行年薪制、协议薪酬、专项特殊奖励，按规定探索实行股权激励、项目分红或岗位分红等中长期激励方式，并结合技能人才劳动</w:t>
      </w:r>
      <w:r>
        <w:rPr>
          <w:rFonts w:ascii="宋体" w:eastAsia="宋体" w:hAnsi="宋体" w:cs="宋体" w:hint="eastAsia"/>
          <w:kern w:val="0"/>
          <w:sz w:val="28"/>
          <w:szCs w:val="28"/>
          <w:shd w:val="clear" w:color="auto" w:fill="FFFFFF"/>
          <w:lang w:bidi="ar"/>
        </w:rPr>
        <w:lastRenderedPageBreak/>
        <w:t>特点，统筹设置技能津贴、师带徒津贴等专项津贴，更好体现技能价值激励导向。畅通为高技能人才建立企业年金的机制，提高技能人才薪酬福利水平。进一步提高失业保险参保职工技能</w:t>
      </w:r>
      <w:r>
        <w:rPr>
          <w:rFonts w:ascii="宋体" w:eastAsia="宋体" w:hAnsi="宋体" w:cs="宋体" w:hint="eastAsia"/>
          <w:kern w:val="0"/>
          <w:sz w:val="28"/>
          <w:szCs w:val="28"/>
          <w:shd w:val="clear" w:color="auto" w:fill="FFFFFF"/>
          <w:lang w:bidi="ar"/>
        </w:rPr>
        <w:t>提升补贴政策受益率。</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15.</w:t>
      </w:r>
      <w:r>
        <w:rPr>
          <w:rFonts w:ascii="宋体" w:eastAsia="宋体" w:hAnsi="宋体" w:cs="宋体" w:hint="eastAsia"/>
          <w:kern w:val="0"/>
          <w:sz w:val="28"/>
          <w:szCs w:val="28"/>
          <w:shd w:val="clear" w:color="auto" w:fill="FFFFFF"/>
          <w:lang w:bidi="ar"/>
        </w:rPr>
        <w:t>落实技能人才社会地位。探索推动面向技术工人、技工院校学生招录（招聘）事业单位工作人员，拓宽技能人才职业发展空间。技工院校高级工、预备技师（技师）班毕业生在应征入伍、就业、确定工资起点标准、参加机关事业单位招聘、职称评审、职级晋升等方面，分别按照大学专科、本科学历毕业生享受同等待遇。推动将高技能人才纳入城市直接落户范围，其配偶、子女按有关规定享受公共就业、教育、住房等保障服务。</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16.</w:t>
      </w:r>
      <w:r>
        <w:rPr>
          <w:rFonts w:ascii="宋体" w:eastAsia="宋体" w:hAnsi="宋体" w:cs="宋体" w:hint="eastAsia"/>
          <w:kern w:val="0"/>
          <w:sz w:val="28"/>
          <w:szCs w:val="28"/>
          <w:shd w:val="clear" w:color="auto" w:fill="FFFFFF"/>
          <w:lang w:bidi="ar"/>
        </w:rPr>
        <w:t>健全技能人才职业发展贯通机制。拓展技能人才职业技能等级设置，支持和引导企业增加职业技能等级层次，探</w:t>
      </w:r>
      <w:r>
        <w:rPr>
          <w:rFonts w:ascii="宋体" w:eastAsia="宋体" w:hAnsi="宋体" w:cs="宋体" w:hint="eastAsia"/>
          <w:kern w:val="0"/>
          <w:sz w:val="28"/>
          <w:szCs w:val="28"/>
          <w:shd w:val="clear" w:color="auto" w:fill="FFFFFF"/>
          <w:lang w:bidi="ar"/>
        </w:rPr>
        <w:t>索设立首席技师、特级技师等岗位职务。建立技能人才与管理人才、专业技术人才职业转换通道。建立职业资格、职业技能等级与专业技术职务比照认定制度，加强高技能人才与专业技术人才职业发展贯通。各类用人单位对在聘的高级工以上高技能人才在学习进修、岗位聘任、职务职级晋升、评优评奖、科研项目申报等方面，按相应层级专业技术人员享受同等待遇。</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17.</w:t>
      </w:r>
      <w:r>
        <w:rPr>
          <w:rFonts w:ascii="宋体" w:eastAsia="宋体" w:hAnsi="宋体" w:cs="宋体" w:hint="eastAsia"/>
          <w:kern w:val="0"/>
          <w:sz w:val="28"/>
          <w:szCs w:val="28"/>
          <w:shd w:val="clear" w:color="auto" w:fill="FFFFFF"/>
          <w:lang w:bidi="ar"/>
        </w:rPr>
        <w:t>弘扬劳模精神、劳动精神、工匠精神。创新方式方法，结合世界技能大赛、国内职业技能竞赛、高技能人才评选表彰、世界青年</w:t>
      </w:r>
      <w:r>
        <w:rPr>
          <w:rFonts w:ascii="宋体" w:eastAsia="宋体" w:hAnsi="宋体" w:cs="宋体" w:hint="eastAsia"/>
          <w:kern w:val="0"/>
          <w:sz w:val="28"/>
          <w:szCs w:val="28"/>
          <w:shd w:val="clear" w:color="auto" w:fill="FFFFFF"/>
          <w:lang w:bidi="ar"/>
        </w:rPr>
        <w:lastRenderedPageBreak/>
        <w:t>技能日等重大赛事、重大活动和重要节点，采取群众喜闻乐见的形式，广泛深</w:t>
      </w:r>
      <w:r>
        <w:rPr>
          <w:rFonts w:ascii="宋体" w:eastAsia="宋体" w:hAnsi="宋体" w:cs="宋体" w:hint="eastAsia"/>
          <w:kern w:val="0"/>
          <w:sz w:val="28"/>
          <w:szCs w:val="28"/>
          <w:shd w:val="clear" w:color="auto" w:fill="FFFFFF"/>
          <w:lang w:bidi="ar"/>
        </w:rPr>
        <w:t>入开展技能中国行、“迎</w:t>
      </w:r>
      <w:proofErr w:type="gramStart"/>
      <w:r>
        <w:rPr>
          <w:rFonts w:ascii="宋体" w:eastAsia="宋体" w:hAnsi="宋体" w:cs="宋体" w:hint="eastAsia"/>
          <w:kern w:val="0"/>
          <w:sz w:val="28"/>
          <w:szCs w:val="28"/>
          <w:shd w:val="clear" w:color="auto" w:fill="FFFFFF"/>
          <w:lang w:bidi="ar"/>
        </w:rPr>
        <w:t>世</w:t>
      </w:r>
      <w:proofErr w:type="gramEnd"/>
      <w:r>
        <w:rPr>
          <w:rFonts w:ascii="宋体" w:eastAsia="宋体" w:hAnsi="宋体" w:cs="宋体" w:hint="eastAsia"/>
          <w:kern w:val="0"/>
          <w:sz w:val="28"/>
          <w:szCs w:val="28"/>
          <w:shd w:val="clear" w:color="auto" w:fill="FFFFFF"/>
          <w:lang w:bidi="ar"/>
        </w:rPr>
        <w:t>赛，点亮技能之光”、中华绝技等宣传活动，讲好技能成才、技能报国故事，传播技能文化，大力弘扬劳模精神、劳动精神、工匠精神。各地可利用技工院校、职业院校、博物馆、文化宫、青少年宫等教育和培训场所，推动设立技能角、技能园地等技能展示、技能互动、职业体验区域，引导广大劳动者特别是青年一代关注技能、学习技能、投身技能。技工院校、职业院校要大力开展技能教育，在劳动教育和劳动实践活动中宣传劳模精神、劳动精神、工匠精神。</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（五）实施“技能合作”行动</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18.</w:t>
      </w:r>
      <w:r>
        <w:rPr>
          <w:rFonts w:ascii="宋体" w:eastAsia="宋体" w:hAnsi="宋体" w:cs="宋体" w:hint="eastAsia"/>
          <w:kern w:val="0"/>
          <w:sz w:val="28"/>
          <w:szCs w:val="28"/>
          <w:shd w:val="clear" w:color="auto" w:fill="FFFFFF"/>
          <w:lang w:bidi="ar"/>
        </w:rPr>
        <w:t>做好世界技能大赛参赛和办赛工作。精心组织上海第</w:t>
      </w:r>
      <w:r>
        <w:rPr>
          <w:rFonts w:ascii="宋体" w:eastAsia="宋体" w:hAnsi="宋体" w:cs="宋体" w:hint="eastAsia"/>
          <w:kern w:val="0"/>
          <w:sz w:val="28"/>
          <w:szCs w:val="28"/>
          <w:shd w:val="clear" w:color="auto" w:fill="FFFFFF"/>
          <w:lang w:bidi="ar"/>
        </w:rPr>
        <w:t>46</w:t>
      </w:r>
      <w:r>
        <w:rPr>
          <w:rFonts w:ascii="宋体" w:eastAsia="宋体" w:hAnsi="宋体" w:cs="宋体" w:hint="eastAsia"/>
          <w:kern w:val="0"/>
          <w:sz w:val="28"/>
          <w:szCs w:val="28"/>
          <w:shd w:val="clear" w:color="auto" w:fill="FFFFFF"/>
          <w:lang w:bidi="ar"/>
        </w:rPr>
        <w:t>届世界技能大赛，充分展示中国技能发展成就，努力办成一届“富有新意、影响广泛”的世界技能大赛。积极做好世界技能大赛备赛参赛工作，规范遴选世界技能大赛中国集训基地和技术指导专家团队，科学组织集训备赛和参赛工作。举办“一带一路”国际技能大赛等。</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19.</w:t>
      </w:r>
      <w:r>
        <w:rPr>
          <w:rFonts w:ascii="宋体" w:eastAsia="宋体" w:hAnsi="宋体" w:cs="宋体" w:hint="eastAsia"/>
          <w:kern w:val="0"/>
          <w:sz w:val="28"/>
          <w:szCs w:val="28"/>
          <w:shd w:val="clear" w:color="auto" w:fill="FFFFFF"/>
          <w:lang w:bidi="ar"/>
        </w:rPr>
        <w:t>加强技能领域国际交流合作。统筹利用亚洲合作资金和“一带一路”合作项目资源，开展多边、双边技能合作和对外援助，带动“一带一路”沿线国家完善职业技能培训体系。推进与发达国家在职业技能开发领域的交流互鉴，继续选派青年</w:t>
      </w:r>
      <w:r>
        <w:rPr>
          <w:rFonts w:ascii="宋体" w:eastAsia="宋体" w:hAnsi="宋体" w:cs="宋体" w:hint="eastAsia"/>
          <w:kern w:val="0"/>
          <w:sz w:val="28"/>
          <w:szCs w:val="28"/>
          <w:shd w:val="clear" w:color="auto" w:fill="FFFFFF"/>
          <w:lang w:bidi="ar"/>
        </w:rPr>
        <w:t>赴法国、德国等国家开展实习交流，组织职业能力建设管理人员出国交流。支持技工院校与发</w:t>
      </w:r>
      <w:r>
        <w:rPr>
          <w:rFonts w:ascii="宋体" w:eastAsia="宋体" w:hAnsi="宋体" w:cs="宋体" w:hint="eastAsia"/>
          <w:kern w:val="0"/>
          <w:sz w:val="28"/>
          <w:szCs w:val="28"/>
          <w:shd w:val="clear" w:color="auto" w:fill="FFFFFF"/>
          <w:lang w:bidi="ar"/>
        </w:rPr>
        <w:lastRenderedPageBreak/>
        <w:t>达国家和“一带一路”沿线国家职业院校合作办学，选派优秀学生出国交换学习。</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20.</w:t>
      </w:r>
      <w:r>
        <w:rPr>
          <w:rFonts w:ascii="宋体" w:eastAsia="宋体" w:hAnsi="宋体" w:cs="宋体" w:hint="eastAsia"/>
          <w:kern w:val="0"/>
          <w:sz w:val="28"/>
          <w:szCs w:val="28"/>
          <w:shd w:val="clear" w:color="auto" w:fill="FFFFFF"/>
          <w:lang w:bidi="ar"/>
        </w:rPr>
        <w:t>加强职业资格证书国际互认。研究制定境外职业资格境内活动管理暂行办法，规范在我国境内开展的境外各类职业资格相关活动。根据技能人才队伍建设需要，结合实际制定职业资格证书国际互认管理办法。支持</w:t>
      </w:r>
      <w:proofErr w:type="gramStart"/>
      <w:r>
        <w:rPr>
          <w:rFonts w:ascii="宋体" w:eastAsia="宋体" w:hAnsi="宋体" w:cs="宋体" w:hint="eastAsia"/>
          <w:kern w:val="0"/>
          <w:sz w:val="28"/>
          <w:szCs w:val="28"/>
          <w:shd w:val="clear" w:color="auto" w:fill="FFFFFF"/>
          <w:lang w:bidi="ar"/>
        </w:rPr>
        <w:t>持</w:t>
      </w:r>
      <w:proofErr w:type="gramEnd"/>
      <w:r>
        <w:rPr>
          <w:rFonts w:ascii="宋体" w:eastAsia="宋体" w:hAnsi="宋体" w:cs="宋体" w:hint="eastAsia"/>
          <w:kern w:val="0"/>
          <w:sz w:val="28"/>
          <w:szCs w:val="28"/>
          <w:shd w:val="clear" w:color="auto" w:fill="FFFFFF"/>
          <w:lang w:bidi="ar"/>
        </w:rPr>
        <w:t>境外职业资格证书人员按规定参加职业资格评价或职业技能等级认定，促进技能人才流动。</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五、实施保障</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（一）加强组织领导。各地要深入学习贯彻落</w:t>
      </w:r>
      <w:proofErr w:type="gramStart"/>
      <w:r>
        <w:rPr>
          <w:rFonts w:ascii="宋体" w:eastAsia="宋体" w:hAnsi="宋体" w:cs="宋体" w:hint="eastAsia"/>
          <w:kern w:val="0"/>
          <w:sz w:val="28"/>
          <w:szCs w:val="28"/>
          <w:shd w:val="clear" w:color="auto" w:fill="FFFFFF"/>
          <w:lang w:bidi="ar"/>
        </w:rPr>
        <w:t>实习近</w:t>
      </w:r>
      <w:proofErr w:type="gramEnd"/>
      <w:r>
        <w:rPr>
          <w:rFonts w:ascii="宋体" w:eastAsia="宋体" w:hAnsi="宋体" w:cs="宋体" w:hint="eastAsia"/>
          <w:kern w:val="0"/>
          <w:sz w:val="28"/>
          <w:szCs w:val="28"/>
          <w:shd w:val="clear" w:color="auto" w:fill="FFFFFF"/>
          <w:lang w:bidi="ar"/>
        </w:rPr>
        <w:t>平总书记对技能人才工</w:t>
      </w:r>
      <w:r>
        <w:rPr>
          <w:rFonts w:ascii="宋体" w:eastAsia="宋体" w:hAnsi="宋体" w:cs="宋体" w:hint="eastAsia"/>
          <w:kern w:val="0"/>
          <w:sz w:val="28"/>
          <w:szCs w:val="28"/>
          <w:shd w:val="clear" w:color="auto" w:fill="FFFFFF"/>
          <w:lang w:bidi="ar"/>
        </w:rPr>
        <w:t>作重要指示精神，充分认识进一步加强技能人才工作的重大意义，将技能人才纳入本地人才队伍建设重要工作内容和“十四五”规划，建立党委（党组）统一领导、有关部门各司其职、行业企业为主体、社会力量广泛参与的工作机制，形成推动工作合力。我部根据各地实际，通过与省级人民政府</w:t>
      </w:r>
      <w:proofErr w:type="gramStart"/>
      <w:r>
        <w:rPr>
          <w:rFonts w:ascii="宋体" w:eastAsia="宋体" w:hAnsi="宋体" w:cs="宋体" w:hint="eastAsia"/>
          <w:kern w:val="0"/>
          <w:sz w:val="28"/>
          <w:szCs w:val="28"/>
          <w:shd w:val="clear" w:color="auto" w:fill="FFFFFF"/>
          <w:lang w:bidi="ar"/>
        </w:rPr>
        <w:t>签署部</w:t>
      </w:r>
      <w:proofErr w:type="gramEnd"/>
      <w:r>
        <w:rPr>
          <w:rFonts w:ascii="宋体" w:eastAsia="宋体" w:hAnsi="宋体" w:cs="宋体" w:hint="eastAsia"/>
          <w:kern w:val="0"/>
          <w:sz w:val="28"/>
          <w:szCs w:val="28"/>
          <w:shd w:val="clear" w:color="auto" w:fill="FFFFFF"/>
          <w:lang w:bidi="ar"/>
        </w:rPr>
        <w:t>省（区、市）共建协议等方式，推动各地打造技能省市。</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t>（二）加大经费支持。各地要加大技能人才工作投入力度，按政策统筹使用职业技能提升行动专账资金、就业补助资金、失业保险基金、教育经费、人才专项资金等各类资金，发挥好政府资金的</w:t>
      </w:r>
      <w:proofErr w:type="gramStart"/>
      <w:r>
        <w:rPr>
          <w:rFonts w:ascii="宋体" w:eastAsia="宋体" w:hAnsi="宋体" w:cs="宋体" w:hint="eastAsia"/>
          <w:kern w:val="0"/>
          <w:sz w:val="28"/>
          <w:szCs w:val="28"/>
          <w:shd w:val="clear" w:color="auto" w:fill="FFFFFF"/>
          <w:lang w:bidi="ar"/>
        </w:rPr>
        <w:t>撬动作</w:t>
      </w:r>
      <w:proofErr w:type="gramEnd"/>
      <w:r>
        <w:rPr>
          <w:rFonts w:ascii="宋体" w:eastAsia="宋体" w:hAnsi="宋体" w:cs="宋体" w:hint="eastAsia"/>
          <w:kern w:val="0"/>
          <w:sz w:val="28"/>
          <w:szCs w:val="28"/>
          <w:shd w:val="clear" w:color="auto" w:fill="FFFFFF"/>
          <w:lang w:bidi="ar"/>
        </w:rPr>
        <w:t>用，推动建立政府、</w:t>
      </w:r>
      <w:r>
        <w:rPr>
          <w:rFonts w:ascii="宋体" w:eastAsia="宋体" w:hAnsi="宋体" w:cs="宋体" w:hint="eastAsia"/>
          <w:kern w:val="0"/>
          <w:sz w:val="28"/>
          <w:szCs w:val="28"/>
          <w:shd w:val="clear" w:color="auto" w:fill="FFFFFF"/>
          <w:lang w:bidi="ar"/>
        </w:rPr>
        <w:t>企业、社会多元化投入机制。</w:t>
      </w:r>
    </w:p>
    <w:p w:rsidR="00E00BB2" w:rsidRDefault="00F54627">
      <w:pPr>
        <w:widowControl/>
        <w:autoSpaceDE w:val="0"/>
        <w:spacing w:beforeAutospacing="1" w:afterAutospacing="1"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shd w:val="clear" w:color="auto" w:fill="FFFFFF"/>
          <w:lang w:bidi="ar"/>
        </w:rPr>
        <w:lastRenderedPageBreak/>
        <w:t>（三）加大宣传引导。各地要加大“技能中国行动”宣传力度，围绕五大行动计划精心策划宣传活动，广泛解读宣传技能人才政策，及时发布工作进展和成果成效。要大力宣传行动中涌现的先进典型和先进事迹，引导社会各界关注技能人才，支持技能人才工作，营造技能人才发展的良好社会氛围。</w:t>
      </w:r>
    </w:p>
    <w:p w:rsidR="00E00BB2" w:rsidRDefault="00E00BB2">
      <w:pPr>
        <w:rPr>
          <w:rFonts w:ascii="宋体" w:eastAsia="宋体" w:hAnsi="宋体" w:cs="宋体"/>
          <w:sz w:val="28"/>
          <w:szCs w:val="28"/>
        </w:rPr>
      </w:pPr>
    </w:p>
    <w:sectPr w:rsidR="00E00B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627" w:rsidRDefault="00F54627" w:rsidP="00B82F10">
      <w:r>
        <w:separator/>
      </w:r>
    </w:p>
  </w:endnote>
  <w:endnote w:type="continuationSeparator" w:id="0">
    <w:p w:rsidR="00F54627" w:rsidRDefault="00F54627" w:rsidP="00B82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627" w:rsidRDefault="00F54627" w:rsidP="00B82F10">
      <w:r>
        <w:separator/>
      </w:r>
    </w:p>
  </w:footnote>
  <w:footnote w:type="continuationSeparator" w:id="0">
    <w:p w:rsidR="00F54627" w:rsidRDefault="00F54627" w:rsidP="00B82F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BB2"/>
    <w:rsid w:val="00B82F10"/>
    <w:rsid w:val="00E00BB2"/>
    <w:rsid w:val="00F54627"/>
    <w:rsid w:val="7B637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FollowedHyperlink"/>
    <w:basedOn w:val="a0"/>
    <w:rPr>
      <w:color w:val="000000"/>
      <w:u w:val="none"/>
    </w:rPr>
  </w:style>
  <w:style w:type="character" w:styleId="a5">
    <w:name w:val="Hyperlink"/>
    <w:basedOn w:val="a0"/>
    <w:rPr>
      <w:color w:val="000000"/>
      <w:u w:val="none"/>
    </w:rPr>
  </w:style>
  <w:style w:type="character" w:customStyle="1" w:styleId="first-child">
    <w:name w:val="first-child"/>
    <w:basedOn w:val="a0"/>
  </w:style>
  <w:style w:type="character" w:customStyle="1" w:styleId="first-child1">
    <w:name w:val="first-child1"/>
    <w:basedOn w:val="a0"/>
  </w:style>
  <w:style w:type="character" w:customStyle="1" w:styleId="on1">
    <w:name w:val="on1"/>
    <w:basedOn w:val="a0"/>
    <w:rPr>
      <w:color w:val="C40001"/>
    </w:rPr>
  </w:style>
  <w:style w:type="character" w:customStyle="1" w:styleId="bar">
    <w:name w:val="bar"/>
    <w:basedOn w:val="a0"/>
  </w:style>
  <w:style w:type="paragraph" w:styleId="a6">
    <w:name w:val="header"/>
    <w:basedOn w:val="a"/>
    <w:link w:val="Char"/>
    <w:rsid w:val="00B82F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B82F10"/>
    <w:rPr>
      <w:rFonts w:asciiTheme="minorHAnsi" w:eastAsiaTheme="minorEastAsia" w:hAnsiTheme="minorHAnsi" w:cstheme="minorBidi"/>
      <w:kern w:val="2"/>
      <w:sz w:val="18"/>
      <w:szCs w:val="18"/>
    </w:rPr>
  </w:style>
  <w:style w:type="paragraph" w:styleId="a7">
    <w:name w:val="footer"/>
    <w:basedOn w:val="a"/>
    <w:link w:val="Char0"/>
    <w:rsid w:val="00B82F10"/>
    <w:pPr>
      <w:tabs>
        <w:tab w:val="center" w:pos="4153"/>
        <w:tab w:val="right" w:pos="8306"/>
      </w:tabs>
      <w:snapToGrid w:val="0"/>
      <w:jc w:val="left"/>
    </w:pPr>
    <w:rPr>
      <w:sz w:val="18"/>
      <w:szCs w:val="18"/>
    </w:rPr>
  </w:style>
  <w:style w:type="character" w:customStyle="1" w:styleId="Char0">
    <w:name w:val="页脚 Char"/>
    <w:basedOn w:val="a0"/>
    <w:link w:val="a7"/>
    <w:rsid w:val="00B82F1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FollowedHyperlink"/>
    <w:basedOn w:val="a0"/>
    <w:rPr>
      <w:color w:val="000000"/>
      <w:u w:val="none"/>
    </w:rPr>
  </w:style>
  <w:style w:type="character" w:styleId="a5">
    <w:name w:val="Hyperlink"/>
    <w:basedOn w:val="a0"/>
    <w:rPr>
      <w:color w:val="000000"/>
      <w:u w:val="none"/>
    </w:rPr>
  </w:style>
  <w:style w:type="character" w:customStyle="1" w:styleId="first-child">
    <w:name w:val="first-child"/>
    <w:basedOn w:val="a0"/>
  </w:style>
  <w:style w:type="character" w:customStyle="1" w:styleId="first-child1">
    <w:name w:val="first-child1"/>
    <w:basedOn w:val="a0"/>
  </w:style>
  <w:style w:type="character" w:customStyle="1" w:styleId="on1">
    <w:name w:val="on1"/>
    <w:basedOn w:val="a0"/>
    <w:rPr>
      <w:color w:val="C40001"/>
    </w:rPr>
  </w:style>
  <w:style w:type="character" w:customStyle="1" w:styleId="bar">
    <w:name w:val="bar"/>
    <w:basedOn w:val="a0"/>
  </w:style>
  <w:style w:type="paragraph" w:styleId="a6">
    <w:name w:val="header"/>
    <w:basedOn w:val="a"/>
    <w:link w:val="Char"/>
    <w:rsid w:val="00B82F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B82F10"/>
    <w:rPr>
      <w:rFonts w:asciiTheme="minorHAnsi" w:eastAsiaTheme="minorEastAsia" w:hAnsiTheme="minorHAnsi" w:cstheme="minorBidi"/>
      <w:kern w:val="2"/>
      <w:sz w:val="18"/>
      <w:szCs w:val="18"/>
    </w:rPr>
  </w:style>
  <w:style w:type="paragraph" w:styleId="a7">
    <w:name w:val="footer"/>
    <w:basedOn w:val="a"/>
    <w:link w:val="Char0"/>
    <w:rsid w:val="00B82F10"/>
    <w:pPr>
      <w:tabs>
        <w:tab w:val="center" w:pos="4153"/>
        <w:tab w:val="right" w:pos="8306"/>
      </w:tabs>
      <w:snapToGrid w:val="0"/>
      <w:jc w:val="left"/>
    </w:pPr>
    <w:rPr>
      <w:sz w:val="18"/>
      <w:szCs w:val="18"/>
    </w:rPr>
  </w:style>
  <w:style w:type="character" w:customStyle="1" w:styleId="Char0">
    <w:name w:val="页脚 Char"/>
    <w:basedOn w:val="a0"/>
    <w:link w:val="a7"/>
    <w:rsid w:val="00B82F1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896</Words>
  <Characters>5113</Characters>
  <Application>Microsoft Office Word</Application>
  <DocSecurity>0</DocSecurity>
  <Lines>42</Lines>
  <Paragraphs>11</Paragraphs>
  <ScaleCrop>false</ScaleCrop>
  <Company/>
  <LinksUpToDate>false</LinksUpToDate>
  <CharactersWithSpaces>5998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20151544</dc:creator>
  <cp:lastModifiedBy>admin</cp:lastModifiedBy>
  <cp:revision>2</cp:revision>
  <dcterms:created xsi:type="dcterms:W3CDTF">2021-09-08T08:51:00Z</dcterms:created>
  <dcterms:modified xsi:type="dcterms:W3CDTF">2021-09-17T07:18:00Z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A9DB4CB851C042779F15E4E1A093F4B1</vt:lpwstr>
  </property>
</Properties>
</file>